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5E1" w:rsidP="008205E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5-253-2106/2025</w:t>
      </w:r>
    </w:p>
    <w:p w:rsidR="008205E1" w:rsidP="008205E1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86MS0046-01-2025-001070-85</w:t>
      </w:r>
    </w:p>
    <w:p w:rsidR="008205E1" w:rsidP="008205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8205E1" w:rsidP="008205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8205E1" w:rsidP="008205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8205E1" w:rsidP="008205E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205E1" w:rsidP="008205E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8205E1" w:rsidRPr="008205E1" w:rsidP="008205E1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8205E1">
        <w:rPr>
          <w:rFonts w:ascii="Times New Roman" w:eastAsia="Times New Roman" w:hAnsi="Times New Roman" w:cs="Times New Roman"/>
          <w:sz w:val="24"/>
        </w:rPr>
        <w:t>Генер</w:t>
      </w:r>
      <w:r w:rsidRPr="008205E1">
        <w:rPr>
          <w:rFonts w:ascii="Times New Roman" w:eastAsia="Times New Roman" w:hAnsi="Times New Roman" w:cs="Times New Roman"/>
          <w:sz w:val="24"/>
        </w:rPr>
        <w:t xml:space="preserve">ального директора ООО «Мегионтранском», Румянцева Виктора Анатольевича,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8205E1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8205E1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8205E1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8205E1" w:rsidP="008205E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205E1" w:rsidP="008205E1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</w:t>
      </w:r>
      <w:r>
        <w:rPr>
          <w:rFonts w:ascii="Times New Roman" w:eastAsia="Times New Roman" w:hAnsi="Times New Roman" w:cs="Times New Roman"/>
          <w:sz w:val="24"/>
        </w:rPr>
        <w:t>АНОВИЛ: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Румянцев В.А., являясь генеральным директором ООО «Мегионтранском»,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8605026496/860301001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</w:t>
      </w:r>
      <w:r>
        <w:rPr>
          <w:rFonts w:ascii="Times New Roman" w:eastAsia="Times New Roman" w:hAnsi="Times New Roman" w:cs="Times New Roman"/>
          <w:sz w:val="24"/>
        </w:rPr>
        <w:t>ю (расчет) 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Румянцев В.А. не явился, о причинах </w:t>
      </w:r>
      <w:r>
        <w:rPr>
          <w:rFonts w:ascii="Times New Roman" w:eastAsia="Times New Roman" w:hAnsi="Times New Roman" w:cs="Times New Roman"/>
          <w:sz w:val="24"/>
        </w:rPr>
        <w:t>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</w:t>
      </w:r>
      <w:r>
        <w:rPr>
          <w:rFonts w:ascii="Times New Roman" w:eastAsia="Times New Roman" w:hAnsi="Times New Roman" w:cs="Times New Roman"/>
          <w:sz w:val="24"/>
        </w:rPr>
        <w:t>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</w:t>
      </w:r>
      <w:r>
        <w:rPr>
          <w:rFonts w:ascii="Times New Roman" w:eastAsia="Times New Roman" w:hAnsi="Times New Roman" w:cs="Times New Roman"/>
          <w:sz w:val="24"/>
        </w:rPr>
        <w:t>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</w:t>
      </w:r>
      <w:r>
        <w:rPr>
          <w:rFonts w:ascii="Times New Roman" w:eastAsia="Times New Roman" w:hAnsi="Times New Roman" w:cs="Times New Roman"/>
          <w:sz w:val="24"/>
        </w:rPr>
        <w:t xml:space="preserve">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 xml:space="preserve">п. </w:t>
        </w:r>
        <w:r>
          <w:rPr>
            <w:rStyle w:val="Hyperlink"/>
            <w:rFonts w:ascii="Times New Roman" w:eastAsia="Times New Roman" w:hAnsi="Times New Roman" w:cs="Times New Roman"/>
            <w:sz w:val="24"/>
          </w:rPr>
          <w:t>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Румянцева В.А..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86032505800106200001 от 27.02.2025,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о я</w:t>
      </w:r>
      <w:r>
        <w:rPr>
          <w:rFonts w:ascii="Times New Roman" w:eastAsia="Times New Roman" w:hAnsi="Times New Roman" w:cs="Times New Roman"/>
          <w:sz w:val="24"/>
        </w:rPr>
        <w:t xml:space="preserve">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</w:t>
      </w:r>
      <w:r>
        <w:rPr>
          <w:rFonts w:ascii="Times New Roman" w:eastAsia="Times New Roman" w:hAnsi="Times New Roman" w:cs="Times New Roman"/>
          <w:spacing w:val="1"/>
          <w:sz w:val="24"/>
        </w:rPr>
        <w:t>ведения из ЕРСМиСП; реестр некоммерческих организаций; выписка из ЕГРЮЛ, приходит к следующему.</w:t>
      </w:r>
    </w:p>
    <w:p w:rsidR="008205E1" w:rsidP="008205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</w:t>
      </w:r>
      <w:r>
        <w:rPr>
          <w:rFonts w:ascii="Times New Roman" w:hAnsi="Times New Roman" w:cs="Times New Roman"/>
          <w:sz w:val="24"/>
          <w:szCs w:val="24"/>
        </w:rPr>
        <w:t>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</w:t>
      </w:r>
      <w:r>
        <w:rPr>
          <w:rFonts w:ascii="Times New Roman" w:hAnsi="Times New Roman" w:cs="Times New Roman"/>
          <w:sz w:val="24"/>
          <w:szCs w:val="24"/>
        </w:rPr>
        <w:t>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</w:t>
      </w:r>
      <w:r>
        <w:rPr>
          <w:rFonts w:ascii="Times New Roman" w:hAnsi="Times New Roman" w:cs="Times New Roman"/>
          <w:sz w:val="24"/>
          <w:szCs w:val="24"/>
        </w:rPr>
        <w:t>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2024, срок представлени</w:t>
      </w:r>
      <w:r>
        <w:rPr>
          <w:rFonts w:ascii="Times New Roman" w:eastAsia="Times New Roman" w:hAnsi="Times New Roman" w:cs="Times New Roman"/>
          <w:sz w:val="24"/>
        </w:rPr>
        <w:t>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Румянцев В.А.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4"/>
        </w:rPr>
        <w:t>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</w:t>
      </w:r>
      <w:r>
        <w:rPr>
          <w:rFonts w:ascii="Times New Roman" w:eastAsia="Times New Roman" w:hAnsi="Times New Roman" w:cs="Times New Roman"/>
          <w:sz w:val="24"/>
        </w:rPr>
        <w:t>ого штрафа.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8205E1" w:rsidP="008205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8205E1" w:rsidP="008205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8205E1">
        <w:rPr>
          <w:rFonts w:ascii="Times New Roman" w:eastAsia="Times New Roman" w:hAnsi="Times New Roman" w:cs="Times New Roman"/>
          <w:sz w:val="24"/>
        </w:rPr>
        <w:t>Генерального директора ООО «Мегионтранском», Румянцева Виктора Анатольевича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8205E1" w:rsidRP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AD3531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</w:t>
      </w:r>
      <w:r w:rsidRPr="00AD3531">
        <w:rPr>
          <w:rFonts w:ascii="Times New Roman" w:eastAsia="Times New Roman" w:hAnsi="Times New Roman" w:cs="Times New Roman"/>
          <w:color w:val="006600"/>
          <w:sz w:val="24"/>
          <w:szCs w:val="24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AD3531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AD3531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</w:t>
      </w:r>
      <w:r w:rsidRPr="00AD3531">
        <w:rPr>
          <w:rFonts w:ascii="Times New Roman" w:eastAsia="Times New Roman" w:hAnsi="Times New Roman" w:cs="Times New Roman"/>
          <w:color w:val="006600"/>
          <w:sz w:val="24"/>
          <w:szCs w:val="24"/>
        </w:rPr>
        <w:t>ы-Мансийскому автономному округу-Югре г. Ханты-Мансийск, номер казначейского счета 03100643000000018700</w:t>
      </w:r>
      <w:r w:rsidRPr="00AD3531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AD35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8205E1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AD3531" w:rsidR="00AD3531">
        <w:rPr>
          <w:rFonts w:ascii="Times New Roman" w:eastAsia="Times New Roman" w:hAnsi="Times New Roman" w:cs="Times New Roman"/>
          <w:b/>
          <w:sz w:val="24"/>
        </w:rPr>
        <w:t>0412365400465002532515133</w:t>
      </w:r>
      <w:r w:rsidRPr="008205E1">
        <w:rPr>
          <w:rFonts w:ascii="Times New Roman" w:eastAsia="Times New Roman" w:hAnsi="Times New Roman" w:cs="Times New Roman"/>
          <w:b/>
          <w:sz w:val="24"/>
        </w:rPr>
        <w:t>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ст. 31.5 Кодекса РФ об административных правонарушениях. 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</w:t>
      </w:r>
      <w:r>
        <w:rPr>
          <w:rFonts w:ascii="Times New Roman" w:eastAsia="Times New Roman" w:hAnsi="Times New Roman" w:cs="Times New Roman"/>
          <w:spacing w:val="1"/>
          <w:sz w:val="24"/>
        </w:rPr>
        <w:t>га – Югры по адресу: г. Нижневартовск, ул. Нефтяников, д. 6, каб. 124.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205E1" w:rsidP="008205E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8205E1" w:rsidP="008205E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8205E1" w:rsidP="008205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23038" w:rsidP="00AD3531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</w:rPr>
        <w:t>.</w:t>
      </w:r>
    </w:p>
    <w:sectPr w:rsidSect="008205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41"/>
    <w:rsid w:val="00390941"/>
    <w:rsid w:val="00523038"/>
    <w:rsid w:val="008205E1"/>
    <w:rsid w:val="00AD3531"/>
    <w:rsid w:val="00E75F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B64655-E2CA-4506-840D-686FCCD6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E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